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som inkom 2026-06-11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7331200, E 777115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