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som inkom 2024-08-22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7350420, E 796452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