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Detta dokument behandlar höga naturvärden i avverkningsanmälan A 56172-2022 i Bodens kommun som inkom 2022-11-24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7354568, E 792474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9 naturvårdsarter hittats: garnlav (VU, T), lunglav (NT, T), stiftgelélav (NT, T), violettgrå tagellav (NT, T), bårdlav (S, T), luddlav (S, T), rävticka (S, T), skinnlav (S, T) och stuplav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