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21475-2026 i Bodens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