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5292-2026 i Bode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