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30-2023 i Bode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