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53590-2025 i Bodens kommun</w:t>
      </w:r>
    </w:p>
    <w:p>
      <w:r>
        <w:t>Denna tillsynsbegäran behandlar höga naturvärden i avverkningsanmälan A 53590-2025 i Bodens kommun som inkom 2025-10-30 och omfattar 7,6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3590-2025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7339278, E 774338 i SWEREF 99 TM.</w:t>
      </w:r>
    </w:p>
    <w:p>
      <w:r>
        <w:t>I avverkningsanmälan finns fynd av 1 naturvårdsarter, varav 1 är signalart (S): gulskölding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