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900-2024 i Bodens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