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23794-2026 i Bodens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