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16 meter från avverkningsanmälan A 41443-2025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