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082-2019 i Bode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