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50427-2025 i Bodens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