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084-2020 i Bod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