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47549-2022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