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47921-2024 i Bodens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