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dokument behandlar höga naturvärden i avverkningsanmälan A 25803-2026 i Bodens kommun. Denna avverkningsanmälan inkom 2026-06-05 12:11:16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7365286, E 757910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