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267-2025 i Bod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