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9753-2022 i Bod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