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65-2020 i Bod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