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895-2025 i Bod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