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0-2024 i Bode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