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97-2025 i Bod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