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49809-2023 i Bodens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