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389-2022 i Boden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