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178-2022 i Boden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