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dokument behandlar höga naturvärden i avverkningsanmälan A 2568-2024 i Bodens kommun. Denna avverkningsanmälan inkom 2024-01-22 15:00:27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