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41087-2024 i Bodens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