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50504-2023 i Bodens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