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33895-2025 i Bodens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