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23096-2025 i Bodens kommun</w:t>
      </w:r>
    </w:p>
    <w:p>
      <w:r>
        <w:t>Detta dokument behandlar höga naturvärden i avverkningsanmälan A 23096-2025 i Bodens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