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96-2025 i Bod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