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21400-2024 i Bodens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