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21-2024 i Bod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