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och inom 23 meter från avverkningsanmälan A 38870-2026 i Bodens kommun har hittats 2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