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samrådsanmälan S 1319-2026 i Bodens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