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34737-2024 i Bodens kommun</w:t>
      </w:r>
    </w:p>
    <w:p>
      <w:r>
        <w:t>Detta klagomål behandlar höga naturvärden i avverkningsanmälan A 34737-2024 i Bodens kommun som inkom 2024-08-22 och omfattar 6,0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34737-2024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7350420, E 796452 i SWEREF 99 TM.</w:t>
      </w:r>
    </w:p>
    <w:p>
      <w:r>
        <w:t>I och inom 25 meter från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