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95-2026 i Boden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