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dokument behandlar höga naturvärden i avverkningsanmälan A 9306-2025 i Bodens kommun. Denna avverkningsanmälan inkom 2025-02-26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