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klagomål behandlar höga naturvärden i avverkningsanmälan A 54563-2025 i Bodens kommun som inkom 2025-11-04 och omfattar 10,3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7340201, E 782476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