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23312-2019 i Bodens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