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32309-2025 i Bodens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