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1136-2023 i Haparand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