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698-2025 i Kiruna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