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61 naturvårdsarter hittats: grynlav (EN), grönfink (EN, §4), fläckporing (VU), knärot (VU, §8), kristallticka (VU), lateritticka (VU), liten sotlav (VU), mörk blåslav (VU), nordlig parasitporing (VU), rynkskinn (VU), blanksvart spiklav (NT), blå taggsvamp (NT), brunpudrad nållav (NT), dvärgbägarlav (NT), Ernobius explanatus (NT), granticka (NT), gränsticka (NT), gröntagging (NT), harticka (NT), hornvaxskinn (NT), järpe (NT, §4), knottrig blåslav (NT), ladlav (NT), lappmes (NT, §4), lunglav (NT), rosenticka (NT), rödvingetrast (NT, §4), skogsfru (NT, §8), skrovellav (NT), spillkråka (NT, §4), tallticka (NT), talltita (NT, §4), ullticka (NT), vedskivlav (NT), vitplätt (NT), äggvaxskivling (NT), blodticka (S), bårdlav (S), dropptaggsvamp (S), finbräken (S), gräsull (S), grönkulla (S, §8), källmossa (S), källmossor (S), kärrtrumpetmossa (S), luddlav (S), plattlummer (S, §9), skinnlav (S), skuggblåslav (S), spindelblomster (S, §8), späd brosklav (S), stuplav (S), trådticka (S), vedticka (S), ängsfingersvamp (S), ögonpyrola (S), grönsiska (§4), kungsfågel (§4), lavskrika (§4), brudsporre (§8) och revlummer (§9). Av dessa är 36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knärot (VU, §8), järpe (NT, §4), lappmes (NT, §4), rödvingetrast (NT, §4), skogsfru (NT, §8), spillkråka (NT, §4), talltita (NT, §4), grönkulla (S, §8), plattlummer (S, §9), spindelblomster (S, §8), grönsiska (§4), kungsfågel (§4), lavskrika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