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ostticka (VU), tallbit (VU, §4), gammelgransskål (NT), garnlav (NT), granticka (NT), harticka (NT), järpe (NT, §4), knottrig blåslav (NT), liten svartspik (NT), rosenticka (NT), stjärntagging (NT), talltita (NT, §4), tretåig hackspett (NT, §4), ullticka (NT), blodticka (S), vedticka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