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16-2018 i Kiruna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