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00:00:00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61 naturvårdsarter hittats: grynlav (EN), grönfink (EN, §4), fläckporing (VU), knärot (VU, §8), kristallticka (VU), lateritticka (VU), liten sotlav (VU), mörk blåslav (VU), nordlig parasitporing (VU), rynkskinn (VU), blanksvart spiklav (NT), blå taggsvamp (NT), brunpudrad nållav (NT), dvärgbägarlav (NT), Ernobius explanatus (NT), granticka (NT), gränsticka (NT), gröntagging (NT), harticka (NT), hornvaxskinn (NT), järpe (NT, §4), knottrig blåslav (NT), ladlav (NT), lappmes (NT, §4), lunglav (NT), rosenticka (NT), rödvingetrast (NT, §4), skogsfru (NT, §8), skrovellav (NT), spillkråka (NT, §4), tallticka (NT), talltita (NT, §4), ullticka (NT), vedskivlav (NT), vitplätt (NT), äggvaxskivling (NT), blodticka (S), bårdlav (S), dropptaggsvamp (S), finbräken (S), gräsull (S), grönkulla (S, §8), källmossa (S), källmossor (S), kärrtrumpetmossa (S), luddlav (S), plattlummer (S, §9), skinnlav (S), skuggblåslav (S), spindelblomster (S, §8), späd brosklav (S), stuplav (S), trådticka (S), vedticka (S), ängsfingersvamp (S), ögonpyrola (S), grönsiska (§4), kungsfågel (§4), lavskrika (§4), brudsporre (§8) och revlummer (§9). Av dessa är 36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grönfink (EN, §4), knärot (VU, §8), järpe (NT, §4), lappmes (NT, §4), rödvingetrast (NT, §4), skogsfru (NT, §8), spillkråka (NT, §4), talltita (NT, §4), grönkulla (S, §8), plattlummer (S, §9), spindelblomster (S, §8), grönsiska (§4), kungsfågel (§4), lavskrika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