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80-2025 i Kirun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