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gammelgransskål (NT, T), knottrig blåslav (NT, T), kolflarnlav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