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95-2024 i Kirun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